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7C4B271" w14:textId="77777777" w:rsidR="001C2324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7F33DEC" w14:textId="77777777" w:rsidR="001C2324" w:rsidRDefault="001C2324" w:rsidP="007A0155">
      <w:pPr>
        <w:rPr>
          <w:u w:val="single"/>
        </w:rPr>
      </w:pPr>
      <w:r w:rsidRPr="00207CE8">
        <w:rPr>
          <w:rFonts w:cs="Arial"/>
          <w:b/>
          <w:szCs w:val="22"/>
        </w:rPr>
        <w:t>Dodávka koberců a výmalba kanceláří v budově Kydlinovská 245, KPÚ pro Královéhradecký kraj</w:t>
      </w:r>
      <w:r w:rsidRPr="007A0155">
        <w:rPr>
          <w:u w:val="single"/>
        </w:rPr>
        <w:t xml:space="preserve"> </w:t>
      </w:r>
    </w:p>
    <w:p w14:paraId="33661A81" w14:textId="0B0C9C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C2324">
        <w:t>dodávky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6BF9D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232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265757">
    <w:abstractNumId w:val="5"/>
  </w:num>
  <w:num w:numId="2" w16cid:durableId="1607424884">
    <w:abstractNumId w:val="6"/>
  </w:num>
  <w:num w:numId="3" w16cid:durableId="1317144189">
    <w:abstractNumId w:val="4"/>
  </w:num>
  <w:num w:numId="4" w16cid:durableId="1556115275">
    <w:abstractNumId w:val="2"/>
  </w:num>
  <w:num w:numId="5" w16cid:durableId="1415471756">
    <w:abstractNumId w:val="1"/>
  </w:num>
  <w:num w:numId="6" w16cid:durableId="1683312626">
    <w:abstractNumId w:val="3"/>
  </w:num>
  <w:num w:numId="7" w16cid:durableId="105853336">
    <w:abstractNumId w:val="3"/>
  </w:num>
  <w:num w:numId="8" w16cid:durableId="17451005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2324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2022-02-09T07:14:00Z</cp:lastPrinted>
  <dcterms:created xsi:type="dcterms:W3CDTF">2024-09-18T15:37:00Z</dcterms:created>
  <dcterms:modified xsi:type="dcterms:W3CDTF">2024-09-18T15:37:00Z</dcterms:modified>
</cp:coreProperties>
</file>